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FD1DF" w14:textId="3531BCDF" w:rsidR="00586A0B" w:rsidRPr="00586A0B" w:rsidRDefault="001F21E5" w:rsidP="00586A0B">
      <w:pPr>
        <w:jc w:val="center"/>
        <w:rPr>
          <w:rFonts w:cs="B Koodak"/>
          <w:sz w:val="28"/>
          <w:szCs w:val="28"/>
          <w:rtl/>
        </w:rPr>
      </w:pPr>
      <w:r w:rsidRPr="00586A0B">
        <w:rPr>
          <w:rFonts w:cs="B Koodak" w:hint="cs"/>
          <w:sz w:val="96"/>
          <w:szCs w:val="96"/>
          <w:rtl/>
        </w:rPr>
        <w:t>تراکوتا</w:t>
      </w:r>
    </w:p>
    <w:p w14:paraId="28DFE60A" w14:textId="42F72D9C" w:rsidR="00586A0B" w:rsidRPr="00586A0B" w:rsidRDefault="00586A0B" w:rsidP="00586A0B">
      <w:pPr>
        <w:rPr>
          <w:rFonts w:cs="B Koodak"/>
          <w:sz w:val="28"/>
          <w:szCs w:val="28"/>
          <w:rtl/>
        </w:rPr>
      </w:pPr>
      <w:r w:rsidRPr="00586A0B">
        <w:rPr>
          <w:rFonts w:cs="B Koodak" w:hint="cs"/>
          <w:sz w:val="28"/>
          <w:szCs w:val="28"/>
          <w:rtl/>
        </w:rPr>
        <w:t>تراکوتا</w:t>
      </w:r>
      <w:r w:rsidRPr="00586A0B">
        <w:rPr>
          <w:rFonts w:ascii="Tahoma" w:hAnsi="Tahoma" w:cs="B Koodak"/>
          <w:color w:val="333333"/>
          <w:sz w:val="28"/>
          <w:szCs w:val="28"/>
          <w:shd w:val="clear" w:color="auto" w:fill="FFFFFF"/>
        </w:rPr>
        <w:t xml:space="preserve"> </w:t>
      </w:r>
      <w:r w:rsidRPr="00586A0B">
        <w:rPr>
          <w:rFonts w:ascii="Tahoma" w:hAnsi="Tahoma" w:cs="B Koodak"/>
          <w:color w:val="333333"/>
          <w:sz w:val="28"/>
          <w:szCs w:val="28"/>
          <w:shd w:val="clear" w:color="auto" w:fill="FFFFFF"/>
          <w:rtl/>
        </w:rPr>
        <w:t xml:space="preserve">که به معنی </w:t>
      </w:r>
      <w:r>
        <w:rPr>
          <w:rFonts w:ascii="Tahoma" w:hAnsi="Tahoma" w:cs="B Koodak" w:hint="cs"/>
          <w:color w:val="333333"/>
          <w:sz w:val="28"/>
          <w:szCs w:val="28"/>
          <w:shd w:val="clear" w:color="auto" w:fill="FFFFFF"/>
          <w:rtl/>
        </w:rPr>
        <w:t>پ</w:t>
      </w:r>
      <w:r w:rsidRPr="00586A0B">
        <w:rPr>
          <w:rFonts w:ascii="Tahoma" w:hAnsi="Tahoma" w:cs="B Koodak"/>
          <w:color w:val="333333"/>
          <w:sz w:val="28"/>
          <w:szCs w:val="28"/>
          <w:shd w:val="clear" w:color="auto" w:fill="FFFFFF"/>
          <w:rtl/>
        </w:rPr>
        <w:t>خته شده در زبان ایتالیایی است، یک سرامیک سنتی است که با حرارت دادن به رس در کوره های مخصوص، که</w:t>
      </w:r>
      <w:r w:rsidRPr="00586A0B">
        <w:rPr>
          <w:rFonts w:ascii="Tahoma" w:hAnsi="Tahoma" w:cs="B Koodak"/>
          <w:color w:val="333333"/>
          <w:sz w:val="28"/>
          <w:szCs w:val="28"/>
          <w:shd w:val="clear" w:color="auto" w:fill="FFFFFF"/>
        </w:rPr>
        <w:t xml:space="preserve"> kilns </w:t>
      </w:r>
      <w:r w:rsidRPr="00586A0B">
        <w:rPr>
          <w:rFonts w:ascii="Tahoma" w:hAnsi="Tahoma" w:cs="B Koodak"/>
          <w:color w:val="333333"/>
          <w:sz w:val="28"/>
          <w:szCs w:val="28"/>
          <w:shd w:val="clear" w:color="auto" w:fill="FFFFFF"/>
          <w:rtl/>
        </w:rPr>
        <w:t xml:space="preserve">نام دارند، در درجه حرارت بالا تولید می شوند. انعطاف پذیری خاک رس گرما ندیده، اجازه می دهد که آن را صورت دستی به اشکال پیچیده تبدیل کنیم که زمانی که گرما می بیند به طور قابل توجهی مستحکم می شود. اگر چه تراکوتا در ابتدا برای سفالگری و مجسمه سازی اختراع شد، صنعتگران به زودی پتانسیل آن را به عنوان یک محصول ساختمانی تشخیص دادند و شروع به ساخت آجرها، روکش ها و کاشی های بام </w:t>
      </w:r>
      <w:r w:rsidRPr="00586A0B">
        <w:rPr>
          <w:rFonts w:ascii="Calibri" w:hAnsi="Calibri" w:cs="Calibri" w:hint="cs"/>
          <w:color w:val="333333"/>
          <w:sz w:val="28"/>
          <w:szCs w:val="28"/>
          <w:shd w:val="clear" w:color="auto" w:fill="FFFFFF"/>
          <w:rtl/>
        </w:rPr>
        <w:t> </w:t>
      </w:r>
      <w:r w:rsidRPr="00586A0B">
        <w:rPr>
          <w:rFonts w:ascii="Tahoma" w:hAnsi="Tahoma" w:cs="B Koodak" w:hint="cs"/>
          <w:color w:val="333333"/>
          <w:sz w:val="28"/>
          <w:szCs w:val="28"/>
          <w:shd w:val="clear" w:color="auto" w:fill="FFFFFF"/>
          <w:rtl/>
        </w:rPr>
        <w:t>تراکوتا</w:t>
      </w:r>
      <w:r w:rsidRPr="00586A0B">
        <w:rPr>
          <w:rFonts w:ascii="Tahoma" w:hAnsi="Tahoma" w:cs="B Koodak"/>
          <w:color w:val="333333"/>
          <w:sz w:val="28"/>
          <w:szCs w:val="28"/>
          <w:shd w:val="clear" w:color="auto" w:fill="FFFFFF"/>
          <w:rtl/>
        </w:rPr>
        <w:t xml:space="preserve"> </w:t>
      </w:r>
      <w:r w:rsidRPr="00586A0B">
        <w:rPr>
          <w:rFonts w:ascii="Tahoma" w:hAnsi="Tahoma" w:cs="B Koodak" w:hint="cs"/>
          <w:color w:val="333333"/>
          <w:sz w:val="28"/>
          <w:szCs w:val="28"/>
          <w:shd w:val="clear" w:color="auto" w:fill="FFFFFF"/>
          <w:rtl/>
        </w:rPr>
        <w:t>کردند</w:t>
      </w:r>
      <w:r w:rsidRPr="00586A0B">
        <w:rPr>
          <w:rFonts w:ascii="Tahoma" w:hAnsi="Tahoma" w:cs="B Koodak"/>
          <w:color w:val="333333"/>
          <w:sz w:val="28"/>
          <w:szCs w:val="28"/>
          <w:shd w:val="clear" w:color="auto" w:fill="FFFFFF"/>
        </w:rPr>
        <w:t>.</w:t>
      </w:r>
      <w:r w:rsidRPr="00586A0B">
        <w:rPr>
          <w:rFonts w:ascii="Tahoma" w:hAnsi="Tahoma" w:cs="B Koodak"/>
          <w:color w:val="333333"/>
          <w:sz w:val="28"/>
          <w:szCs w:val="28"/>
        </w:rPr>
        <w:br/>
      </w:r>
      <w:r w:rsidRPr="00586A0B">
        <w:rPr>
          <w:rFonts w:ascii="Tahoma" w:hAnsi="Tahoma" w:cs="B Koodak"/>
          <w:color w:val="333333"/>
          <w:sz w:val="28"/>
          <w:szCs w:val="28"/>
          <w:shd w:val="clear" w:color="auto" w:fill="FFFFFF"/>
          <w:rtl/>
        </w:rPr>
        <w:t xml:space="preserve">امروزه نوآوری ها در فرآیند تولید، زندگی جدیدی را به این مصالح باستانی دمیده است. در حال حاضر، ورقه های خاک رس خالص از دستگاه برش فلز عبور داده می شود و آن ها را به شکل طویل و یکنواخت اکسترود می کند که سپس از طریق تسمه های انتقال به کوره می رسند. این برآمدگی های تو خالی برای ایجاد صفحات بارانی منعطف و سایبان های سبک وزن مناسب هستند. با استفاده از پروفیل های قابل تنظیم و مجموعه ای از لعاب های رنگارنگ برای انتخاب، به آسانی می فهمید که چرا معماران هنوز به متریال </w:t>
      </w:r>
      <w:r w:rsidRPr="00586A0B">
        <w:rPr>
          <w:rFonts w:ascii="Calibri" w:hAnsi="Calibri" w:cs="Calibri" w:hint="cs"/>
          <w:color w:val="333333"/>
          <w:sz w:val="28"/>
          <w:szCs w:val="28"/>
          <w:shd w:val="clear" w:color="auto" w:fill="FFFFFF"/>
          <w:rtl/>
        </w:rPr>
        <w:t> </w:t>
      </w:r>
      <w:r w:rsidRPr="00586A0B">
        <w:rPr>
          <w:rFonts w:ascii="Tahoma" w:hAnsi="Tahoma" w:cs="B Koodak" w:hint="cs"/>
          <w:color w:val="333333"/>
          <w:sz w:val="28"/>
          <w:szCs w:val="28"/>
          <w:shd w:val="clear" w:color="auto" w:fill="FFFFFF"/>
          <w:rtl/>
        </w:rPr>
        <w:t>تراکوتا</w:t>
      </w:r>
      <w:r w:rsidRPr="00586A0B">
        <w:rPr>
          <w:rFonts w:ascii="Tahoma" w:hAnsi="Tahoma" w:cs="B Koodak"/>
          <w:color w:val="333333"/>
          <w:sz w:val="28"/>
          <w:szCs w:val="28"/>
          <w:shd w:val="clear" w:color="auto" w:fill="FFFFFF"/>
          <w:rtl/>
        </w:rPr>
        <w:t xml:space="preserve"> </w:t>
      </w:r>
      <w:r w:rsidRPr="00586A0B">
        <w:rPr>
          <w:rFonts w:ascii="Tahoma" w:hAnsi="Tahoma" w:cs="B Koodak" w:hint="cs"/>
          <w:color w:val="333333"/>
          <w:sz w:val="28"/>
          <w:szCs w:val="28"/>
          <w:shd w:val="clear" w:color="auto" w:fill="FFFFFF"/>
          <w:rtl/>
        </w:rPr>
        <w:t>جذب</w:t>
      </w:r>
      <w:r w:rsidRPr="00586A0B">
        <w:rPr>
          <w:rFonts w:ascii="Tahoma" w:hAnsi="Tahoma" w:cs="B Koodak"/>
          <w:color w:val="333333"/>
          <w:sz w:val="28"/>
          <w:szCs w:val="28"/>
          <w:shd w:val="clear" w:color="auto" w:fill="FFFFFF"/>
          <w:rtl/>
        </w:rPr>
        <w:t xml:space="preserve"> </w:t>
      </w:r>
      <w:r w:rsidRPr="00586A0B">
        <w:rPr>
          <w:rFonts w:ascii="Tahoma" w:hAnsi="Tahoma" w:cs="B Koodak" w:hint="cs"/>
          <w:color w:val="333333"/>
          <w:sz w:val="28"/>
          <w:szCs w:val="28"/>
          <w:shd w:val="clear" w:color="auto" w:fill="FFFFFF"/>
          <w:rtl/>
        </w:rPr>
        <w:t>می</w:t>
      </w:r>
      <w:r w:rsidRPr="00586A0B">
        <w:rPr>
          <w:rFonts w:ascii="Tahoma" w:hAnsi="Tahoma" w:cs="B Koodak"/>
          <w:color w:val="333333"/>
          <w:sz w:val="28"/>
          <w:szCs w:val="28"/>
          <w:shd w:val="clear" w:color="auto" w:fill="FFFFFF"/>
          <w:rtl/>
        </w:rPr>
        <w:t xml:space="preserve"> </w:t>
      </w:r>
      <w:r w:rsidRPr="00586A0B">
        <w:rPr>
          <w:rFonts w:ascii="Tahoma" w:hAnsi="Tahoma" w:cs="B Koodak" w:hint="cs"/>
          <w:color w:val="333333"/>
          <w:sz w:val="28"/>
          <w:szCs w:val="28"/>
          <w:shd w:val="clear" w:color="auto" w:fill="FFFFFF"/>
          <w:rtl/>
        </w:rPr>
        <w:t>شوند</w:t>
      </w:r>
      <w:r w:rsidRPr="00586A0B">
        <w:rPr>
          <w:rFonts w:ascii="Tahoma" w:hAnsi="Tahoma" w:cs="B Koodak"/>
          <w:color w:val="333333"/>
          <w:sz w:val="28"/>
          <w:szCs w:val="28"/>
          <w:shd w:val="clear" w:color="auto" w:fill="FFFFFF"/>
        </w:rPr>
        <w:t>.</w:t>
      </w:r>
    </w:p>
    <w:p w14:paraId="0501D569" w14:textId="165F8A4A" w:rsidR="00586A0B" w:rsidRPr="00586A0B" w:rsidRDefault="00586A0B" w:rsidP="00586A0B">
      <w:pPr>
        <w:pStyle w:val="NormalWeb"/>
        <w:shd w:val="clear" w:color="auto" w:fill="F7F7F7"/>
        <w:bidi/>
        <w:spacing w:before="0" w:beforeAutospacing="0" w:after="0" w:afterAutospacing="0" w:line="480" w:lineRule="atLeast"/>
        <w:rPr>
          <w:rFonts w:ascii="Helvetica" w:hAnsi="Helvetica" w:cs="B Koodak"/>
          <w:sz w:val="28"/>
          <w:szCs w:val="28"/>
          <w:rtl/>
        </w:rPr>
      </w:pPr>
      <w:r w:rsidRPr="00586A0B">
        <w:rPr>
          <w:rFonts w:ascii="Helvetica" w:hAnsi="Helvetica" w:cs="B Koodak"/>
          <w:sz w:val="28"/>
          <w:szCs w:val="28"/>
          <w:rtl/>
        </w:rPr>
        <w:t>هنگامی که نمای تراکوتا در ساختمانی ایجاد می شود، بین نمای اصلی و نمای تراکوتا فاصله ای ایجاد می شود که در این فاصله هوا ایجاد می شود و به عنوان عایق حرارتی و صوتی استفاده می شود. علاوه بر این از فضای خالی ایجاد شده بین نمای ساختمان و ساختمان به عنوان فضایی برای عبور تاسیسات مکانیکی و برقی استفاده می شود که باعث زیبایی</w:t>
      </w:r>
      <w:r>
        <w:rPr>
          <w:rFonts w:ascii="Helvetica" w:hAnsi="Helvetica" w:cs="B Koodak" w:hint="cs"/>
          <w:sz w:val="28"/>
          <w:szCs w:val="28"/>
          <w:rtl/>
        </w:rPr>
        <w:t xml:space="preserve"> </w:t>
      </w:r>
      <w:r w:rsidRPr="00586A0B">
        <w:rPr>
          <w:rFonts w:ascii="Helvetica" w:hAnsi="Helvetica" w:cs="B Koodak"/>
          <w:sz w:val="28"/>
          <w:szCs w:val="28"/>
          <w:rtl/>
        </w:rPr>
        <w:t>کل کار می گردد.</w:t>
      </w:r>
      <w:r w:rsidRPr="00586A0B">
        <w:rPr>
          <w:rFonts w:ascii="Helvetica" w:hAnsi="Helvetica" w:cs="B Koodak"/>
          <w:sz w:val="28"/>
          <w:szCs w:val="28"/>
          <w:rtl/>
        </w:rPr>
        <w:br/>
        <w:t>نمای تراکوتا به علت داشتن وزن کم از مقاومت خوبی در مقابل زلزله برخوردار است و هم چنین می توان گفت بسیار مقاوم تر و سبک تر از نمای ماسه، دوغابی و سیمانی می باشد.</w:t>
      </w:r>
      <w:r w:rsidRPr="00586A0B">
        <w:rPr>
          <w:rFonts w:ascii="Helvetica" w:hAnsi="Helvetica" w:cs="B Koodak"/>
          <w:sz w:val="28"/>
          <w:szCs w:val="28"/>
          <w:rtl/>
        </w:rPr>
        <w:br/>
        <w:t>تراکوتا به صورت تایل های 120 ×40 و 120 ×30 سانتی متر ارائه می شود.</w:t>
      </w:r>
      <w:r w:rsidRPr="00586A0B">
        <w:rPr>
          <w:rFonts w:ascii="Helvetica" w:hAnsi="Helvetica" w:cs="B Koodak"/>
          <w:sz w:val="28"/>
          <w:szCs w:val="28"/>
          <w:rtl/>
        </w:rPr>
        <w:br/>
        <w:t>کاشی تراکوتا به طور طبیعی متخلخل می باشد و با</w:t>
      </w:r>
      <w:r w:rsidRPr="00586A0B">
        <w:rPr>
          <w:rFonts w:ascii="Calibri" w:hAnsi="Calibri" w:cs="Calibri" w:hint="cs"/>
          <w:sz w:val="28"/>
          <w:szCs w:val="28"/>
          <w:rtl/>
        </w:rPr>
        <w:t> </w:t>
      </w:r>
      <w:r w:rsidRPr="00586A0B">
        <w:rPr>
          <w:rFonts w:ascii="Helvetica" w:hAnsi="Helvetica" w:cs="B Koodak"/>
          <w:sz w:val="28"/>
          <w:szCs w:val="28"/>
          <w:rtl/>
        </w:rPr>
        <w:t xml:space="preserve"> </w:t>
      </w:r>
      <w:r w:rsidRPr="00586A0B">
        <w:rPr>
          <w:rFonts w:ascii="Helvetica" w:hAnsi="Helvetica" w:cs="B Koodak" w:hint="cs"/>
          <w:sz w:val="28"/>
          <w:szCs w:val="28"/>
          <w:rtl/>
        </w:rPr>
        <w:t>این</w:t>
      </w:r>
      <w:r w:rsidRPr="00586A0B">
        <w:rPr>
          <w:rFonts w:ascii="Helvetica" w:hAnsi="Helvetica" w:cs="B Koodak"/>
          <w:sz w:val="28"/>
          <w:szCs w:val="28"/>
          <w:rtl/>
        </w:rPr>
        <w:t xml:space="preserve"> </w:t>
      </w:r>
      <w:r w:rsidRPr="00586A0B">
        <w:rPr>
          <w:rFonts w:ascii="Helvetica" w:hAnsi="Helvetica" w:cs="B Koodak" w:hint="cs"/>
          <w:sz w:val="28"/>
          <w:szCs w:val="28"/>
          <w:rtl/>
        </w:rPr>
        <w:t>باعث</w:t>
      </w:r>
      <w:r w:rsidRPr="00586A0B">
        <w:rPr>
          <w:rFonts w:ascii="Helvetica" w:hAnsi="Helvetica" w:cs="B Koodak"/>
          <w:sz w:val="28"/>
          <w:szCs w:val="28"/>
          <w:rtl/>
        </w:rPr>
        <w:t xml:space="preserve"> </w:t>
      </w:r>
      <w:r w:rsidRPr="00586A0B">
        <w:rPr>
          <w:rFonts w:ascii="Helvetica" w:hAnsi="Helvetica" w:cs="B Koodak" w:hint="cs"/>
          <w:sz w:val="28"/>
          <w:szCs w:val="28"/>
          <w:rtl/>
        </w:rPr>
        <w:t>می</w:t>
      </w:r>
      <w:r w:rsidRPr="00586A0B">
        <w:rPr>
          <w:rFonts w:ascii="Helvetica" w:hAnsi="Helvetica" w:cs="B Koodak"/>
          <w:sz w:val="28"/>
          <w:szCs w:val="28"/>
          <w:rtl/>
        </w:rPr>
        <w:t xml:space="preserve"> </w:t>
      </w:r>
      <w:r w:rsidRPr="00586A0B">
        <w:rPr>
          <w:rFonts w:ascii="Helvetica" w:hAnsi="Helvetica" w:cs="B Koodak" w:hint="cs"/>
          <w:sz w:val="28"/>
          <w:szCs w:val="28"/>
          <w:rtl/>
        </w:rPr>
        <w:t>شود</w:t>
      </w:r>
      <w:r w:rsidRPr="00586A0B">
        <w:rPr>
          <w:rFonts w:ascii="Helvetica" w:hAnsi="Helvetica" w:cs="B Koodak"/>
          <w:sz w:val="28"/>
          <w:szCs w:val="28"/>
          <w:rtl/>
        </w:rPr>
        <w:t xml:space="preserve"> </w:t>
      </w:r>
      <w:r w:rsidRPr="00586A0B">
        <w:rPr>
          <w:rFonts w:ascii="Helvetica" w:hAnsi="Helvetica" w:cs="B Koodak" w:hint="cs"/>
          <w:sz w:val="28"/>
          <w:szCs w:val="28"/>
          <w:rtl/>
        </w:rPr>
        <w:t>که</w:t>
      </w:r>
      <w:r w:rsidRPr="00586A0B">
        <w:rPr>
          <w:rFonts w:ascii="Helvetica" w:hAnsi="Helvetica" w:cs="B Koodak"/>
          <w:sz w:val="28"/>
          <w:szCs w:val="28"/>
          <w:rtl/>
        </w:rPr>
        <w:t xml:space="preserve"> </w:t>
      </w:r>
      <w:r w:rsidRPr="00586A0B">
        <w:rPr>
          <w:rFonts w:ascii="Helvetica" w:hAnsi="Helvetica" w:cs="B Koodak" w:hint="cs"/>
          <w:sz w:val="28"/>
          <w:szCs w:val="28"/>
          <w:rtl/>
        </w:rPr>
        <w:t>وزن</w:t>
      </w:r>
      <w:r w:rsidRPr="00586A0B">
        <w:rPr>
          <w:rFonts w:ascii="Helvetica" w:hAnsi="Helvetica" w:cs="B Koodak"/>
          <w:sz w:val="28"/>
          <w:szCs w:val="28"/>
          <w:rtl/>
        </w:rPr>
        <w:t xml:space="preserve"> </w:t>
      </w:r>
      <w:r w:rsidRPr="00586A0B">
        <w:rPr>
          <w:rFonts w:ascii="Helvetica" w:hAnsi="Helvetica" w:cs="B Koodak" w:hint="cs"/>
          <w:sz w:val="28"/>
          <w:szCs w:val="28"/>
          <w:rtl/>
        </w:rPr>
        <w:t>آن</w:t>
      </w:r>
      <w:r w:rsidRPr="00586A0B">
        <w:rPr>
          <w:rFonts w:ascii="Helvetica" w:hAnsi="Helvetica" w:cs="B Koodak"/>
          <w:sz w:val="28"/>
          <w:szCs w:val="28"/>
          <w:rtl/>
        </w:rPr>
        <w:t xml:space="preserve"> </w:t>
      </w:r>
      <w:r w:rsidRPr="00586A0B">
        <w:rPr>
          <w:rFonts w:ascii="Helvetica" w:hAnsi="Helvetica" w:cs="B Koodak" w:hint="cs"/>
          <w:sz w:val="28"/>
          <w:szCs w:val="28"/>
          <w:rtl/>
        </w:rPr>
        <w:t>به</w:t>
      </w:r>
      <w:r w:rsidRPr="00586A0B">
        <w:rPr>
          <w:rFonts w:ascii="Helvetica" w:hAnsi="Helvetica" w:cs="B Koodak"/>
          <w:sz w:val="28"/>
          <w:szCs w:val="28"/>
          <w:rtl/>
        </w:rPr>
        <w:t xml:space="preserve"> </w:t>
      </w:r>
      <w:r w:rsidRPr="00586A0B">
        <w:rPr>
          <w:rFonts w:ascii="Helvetica" w:hAnsi="Helvetica" w:cs="B Koodak" w:hint="cs"/>
          <w:sz w:val="28"/>
          <w:szCs w:val="28"/>
          <w:rtl/>
        </w:rPr>
        <w:t>کمترین</w:t>
      </w:r>
      <w:r w:rsidRPr="00586A0B">
        <w:rPr>
          <w:rFonts w:ascii="Helvetica" w:hAnsi="Helvetica" w:cs="B Koodak"/>
          <w:sz w:val="28"/>
          <w:szCs w:val="28"/>
          <w:rtl/>
        </w:rPr>
        <w:t xml:space="preserve"> </w:t>
      </w:r>
      <w:r w:rsidRPr="00586A0B">
        <w:rPr>
          <w:rFonts w:ascii="Helvetica" w:hAnsi="Helvetica" w:cs="B Koodak" w:hint="cs"/>
          <w:sz w:val="28"/>
          <w:szCs w:val="28"/>
          <w:rtl/>
        </w:rPr>
        <w:t>مقدار</w:t>
      </w:r>
      <w:r w:rsidRPr="00586A0B">
        <w:rPr>
          <w:rFonts w:ascii="Helvetica" w:hAnsi="Helvetica" w:cs="B Koodak"/>
          <w:sz w:val="28"/>
          <w:szCs w:val="28"/>
          <w:rtl/>
        </w:rPr>
        <w:t xml:space="preserve"> </w:t>
      </w:r>
      <w:r w:rsidRPr="00586A0B">
        <w:rPr>
          <w:rFonts w:ascii="Helvetica" w:hAnsi="Helvetica" w:cs="B Koodak" w:hint="cs"/>
          <w:sz w:val="28"/>
          <w:szCs w:val="28"/>
          <w:rtl/>
        </w:rPr>
        <w:t>خود</w:t>
      </w:r>
      <w:r w:rsidRPr="00586A0B">
        <w:rPr>
          <w:rFonts w:ascii="Helvetica" w:hAnsi="Helvetica" w:cs="B Koodak"/>
          <w:sz w:val="28"/>
          <w:szCs w:val="28"/>
          <w:rtl/>
        </w:rPr>
        <w:t xml:space="preserve"> </w:t>
      </w:r>
      <w:r w:rsidRPr="00586A0B">
        <w:rPr>
          <w:rFonts w:ascii="Helvetica" w:hAnsi="Helvetica" w:cs="B Koodak" w:hint="cs"/>
          <w:sz w:val="28"/>
          <w:szCs w:val="28"/>
          <w:rtl/>
        </w:rPr>
        <w:t>برسد</w:t>
      </w:r>
      <w:r w:rsidRPr="00586A0B">
        <w:rPr>
          <w:rFonts w:ascii="Helvetica" w:hAnsi="Helvetica" w:cs="B Koodak"/>
          <w:sz w:val="28"/>
          <w:szCs w:val="28"/>
          <w:rtl/>
        </w:rPr>
        <w:t xml:space="preserve"> </w:t>
      </w:r>
      <w:r w:rsidRPr="00586A0B">
        <w:rPr>
          <w:rFonts w:ascii="Helvetica" w:hAnsi="Helvetica" w:cs="B Koodak" w:hint="cs"/>
          <w:sz w:val="28"/>
          <w:szCs w:val="28"/>
          <w:rtl/>
        </w:rPr>
        <w:t>در</w:t>
      </w:r>
      <w:r w:rsidRPr="00586A0B">
        <w:rPr>
          <w:rFonts w:ascii="Helvetica" w:hAnsi="Helvetica" w:cs="B Koodak"/>
          <w:sz w:val="28"/>
          <w:szCs w:val="28"/>
          <w:rtl/>
        </w:rPr>
        <w:t xml:space="preserve"> </w:t>
      </w:r>
      <w:r w:rsidRPr="00586A0B">
        <w:rPr>
          <w:rFonts w:ascii="Helvetica" w:hAnsi="Helvetica" w:cs="B Koodak" w:hint="cs"/>
          <w:sz w:val="28"/>
          <w:szCs w:val="28"/>
          <w:rtl/>
        </w:rPr>
        <w:t>عین</w:t>
      </w:r>
      <w:r w:rsidRPr="00586A0B">
        <w:rPr>
          <w:rFonts w:ascii="Helvetica" w:hAnsi="Helvetica" w:cs="B Koodak"/>
          <w:sz w:val="28"/>
          <w:szCs w:val="28"/>
          <w:rtl/>
        </w:rPr>
        <w:t xml:space="preserve"> </w:t>
      </w:r>
      <w:r w:rsidRPr="00586A0B">
        <w:rPr>
          <w:rFonts w:ascii="Helvetica" w:hAnsi="Helvetica" w:cs="B Koodak" w:hint="cs"/>
          <w:sz w:val="28"/>
          <w:szCs w:val="28"/>
          <w:rtl/>
        </w:rPr>
        <w:t>حال</w:t>
      </w:r>
      <w:r w:rsidRPr="00586A0B">
        <w:rPr>
          <w:rFonts w:ascii="Helvetica" w:hAnsi="Helvetica" w:cs="B Koodak"/>
          <w:sz w:val="28"/>
          <w:szCs w:val="28"/>
          <w:rtl/>
        </w:rPr>
        <w:t xml:space="preserve"> </w:t>
      </w:r>
      <w:r w:rsidRPr="00586A0B">
        <w:rPr>
          <w:rFonts w:ascii="Helvetica" w:hAnsi="Helvetica" w:cs="B Koodak" w:hint="cs"/>
          <w:sz w:val="28"/>
          <w:szCs w:val="28"/>
          <w:rtl/>
        </w:rPr>
        <w:t>که</w:t>
      </w:r>
      <w:r w:rsidRPr="00586A0B">
        <w:rPr>
          <w:rFonts w:ascii="Helvetica" w:hAnsi="Helvetica" w:cs="B Koodak"/>
          <w:sz w:val="28"/>
          <w:szCs w:val="28"/>
          <w:rtl/>
        </w:rPr>
        <w:t xml:space="preserve"> </w:t>
      </w:r>
      <w:r w:rsidRPr="00586A0B">
        <w:rPr>
          <w:rFonts w:ascii="Helvetica" w:hAnsi="Helvetica" w:cs="B Koodak" w:hint="cs"/>
          <w:sz w:val="28"/>
          <w:szCs w:val="28"/>
          <w:rtl/>
        </w:rPr>
        <w:t>عایق</w:t>
      </w:r>
      <w:r w:rsidRPr="00586A0B">
        <w:rPr>
          <w:rFonts w:ascii="Helvetica" w:hAnsi="Helvetica" w:cs="B Koodak"/>
          <w:sz w:val="28"/>
          <w:szCs w:val="28"/>
          <w:rtl/>
        </w:rPr>
        <w:t xml:space="preserve"> </w:t>
      </w:r>
      <w:r w:rsidRPr="00586A0B">
        <w:rPr>
          <w:rFonts w:ascii="Helvetica" w:hAnsi="Helvetica" w:cs="B Koodak" w:hint="cs"/>
          <w:sz w:val="28"/>
          <w:szCs w:val="28"/>
          <w:rtl/>
        </w:rPr>
        <w:t>بندی</w:t>
      </w:r>
      <w:r w:rsidRPr="00586A0B">
        <w:rPr>
          <w:rFonts w:ascii="Helvetica" w:hAnsi="Helvetica" w:cs="B Koodak"/>
          <w:sz w:val="28"/>
          <w:szCs w:val="28"/>
          <w:rtl/>
        </w:rPr>
        <w:t xml:space="preserve"> </w:t>
      </w:r>
      <w:r w:rsidRPr="00586A0B">
        <w:rPr>
          <w:rFonts w:ascii="Helvetica" w:hAnsi="Helvetica" w:cs="B Koodak" w:hint="cs"/>
          <w:sz w:val="28"/>
          <w:szCs w:val="28"/>
          <w:rtl/>
        </w:rPr>
        <w:t>مناسب</w:t>
      </w:r>
      <w:r w:rsidRPr="00586A0B">
        <w:rPr>
          <w:rFonts w:ascii="Helvetica" w:hAnsi="Helvetica" w:cs="B Koodak"/>
          <w:sz w:val="28"/>
          <w:szCs w:val="28"/>
          <w:rtl/>
        </w:rPr>
        <w:t xml:space="preserve"> </w:t>
      </w:r>
      <w:r w:rsidRPr="00586A0B">
        <w:rPr>
          <w:rFonts w:ascii="Helvetica" w:hAnsi="Helvetica" w:cs="B Koodak" w:hint="cs"/>
          <w:sz w:val="28"/>
          <w:szCs w:val="28"/>
          <w:rtl/>
        </w:rPr>
        <w:t>را</w:t>
      </w:r>
      <w:r w:rsidRPr="00586A0B">
        <w:rPr>
          <w:rFonts w:ascii="Helvetica" w:hAnsi="Helvetica" w:cs="B Koodak"/>
          <w:sz w:val="28"/>
          <w:szCs w:val="28"/>
          <w:rtl/>
        </w:rPr>
        <w:t xml:space="preserve"> </w:t>
      </w:r>
      <w:r w:rsidRPr="00586A0B">
        <w:rPr>
          <w:rFonts w:ascii="Helvetica" w:hAnsi="Helvetica" w:cs="B Koodak" w:hint="cs"/>
          <w:sz w:val="28"/>
          <w:szCs w:val="28"/>
          <w:rtl/>
        </w:rPr>
        <w:t>برای</w:t>
      </w:r>
      <w:r w:rsidRPr="00586A0B">
        <w:rPr>
          <w:rFonts w:ascii="Helvetica" w:hAnsi="Helvetica" w:cs="B Koodak"/>
          <w:sz w:val="28"/>
          <w:szCs w:val="28"/>
          <w:rtl/>
        </w:rPr>
        <w:t xml:space="preserve"> </w:t>
      </w:r>
      <w:r w:rsidRPr="00586A0B">
        <w:rPr>
          <w:rFonts w:ascii="Helvetica" w:hAnsi="Helvetica" w:cs="B Koodak" w:hint="cs"/>
          <w:sz w:val="28"/>
          <w:szCs w:val="28"/>
          <w:rtl/>
        </w:rPr>
        <w:t>ساختمان</w:t>
      </w:r>
      <w:r w:rsidRPr="00586A0B">
        <w:rPr>
          <w:rFonts w:ascii="Helvetica" w:hAnsi="Helvetica" w:cs="B Koodak"/>
          <w:sz w:val="28"/>
          <w:szCs w:val="28"/>
          <w:rtl/>
        </w:rPr>
        <w:t xml:space="preserve"> </w:t>
      </w:r>
      <w:r w:rsidRPr="00586A0B">
        <w:rPr>
          <w:rFonts w:ascii="Helvetica" w:hAnsi="Helvetica" w:cs="B Koodak" w:hint="cs"/>
          <w:sz w:val="28"/>
          <w:szCs w:val="28"/>
          <w:rtl/>
        </w:rPr>
        <w:t>انجام</w:t>
      </w:r>
      <w:r w:rsidRPr="00586A0B">
        <w:rPr>
          <w:rFonts w:ascii="Helvetica" w:hAnsi="Helvetica" w:cs="B Koodak"/>
          <w:sz w:val="28"/>
          <w:szCs w:val="28"/>
          <w:rtl/>
        </w:rPr>
        <w:t xml:space="preserve"> </w:t>
      </w:r>
      <w:r w:rsidRPr="00586A0B">
        <w:rPr>
          <w:rFonts w:ascii="Helvetica" w:hAnsi="Helvetica" w:cs="B Koodak" w:hint="cs"/>
          <w:sz w:val="28"/>
          <w:szCs w:val="28"/>
          <w:rtl/>
        </w:rPr>
        <w:t>می</w:t>
      </w:r>
      <w:r w:rsidRPr="00586A0B">
        <w:rPr>
          <w:rFonts w:ascii="Helvetica" w:hAnsi="Helvetica" w:cs="B Koodak"/>
          <w:sz w:val="28"/>
          <w:szCs w:val="28"/>
          <w:rtl/>
        </w:rPr>
        <w:t xml:space="preserve"> </w:t>
      </w:r>
      <w:r w:rsidRPr="00586A0B">
        <w:rPr>
          <w:rFonts w:ascii="Helvetica" w:hAnsi="Helvetica" w:cs="B Koodak" w:hint="cs"/>
          <w:sz w:val="28"/>
          <w:szCs w:val="28"/>
          <w:rtl/>
        </w:rPr>
        <w:t>دهد</w:t>
      </w:r>
      <w:r w:rsidRPr="00586A0B">
        <w:rPr>
          <w:rFonts w:ascii="Helvetica" w:hAnsi="Helvetica" w:cs="B Koodak"/>
          <w:sz w:val="28"/>
          <w:szCs w:val="28"/>
          <w:rtl/>
        </w:rPr>
        <w:t>.</w:t>
      </w:r>
      <w:r w:rsidRPr="00586A0B">
        <w:rPr>
          <w:rFonts w:ascii="Helvetica" w:hAnsi="Helvetica" w:cs="B Koodak"/>
          <w:sz w:val="28"/>
          <w:szCs w:val="28"/>
          <w:rtl/>
        </w:rPr>
        <w:br/>
      </w:r>
      <w:r w:rsidRPr="00586A0B">
        <w:rPr>
          <w:rFonts w:ascii="Helvetica" w:hAnsi="Helvetica" w:cs="B Koodak" w:hint="cs"/>
          <w:sz w:val="28"/>
          <w:szCs w:val="28"/>
          <w:rtl/>
        </w:rPr>
        <w:t>کاشی</w:t>
      </w:r>
      <w:r w:rsidRPr="00586A0B">
        <w:rPr>
          <w:rFonts w:ascii="Helvetica" w:hAnsi="Helvetica" w:cs="B Koodak"/>
          <w:sz w:val="28"/>
          <w:szCs w:val="28"/>
          <w:rtl/>
        </w:rPr>
        <w:t xml:space="preserve"> </w:t>
      </w:r>
      <w:r w:rsidRPr="00586A0B">
        <w:rPr>
          <w:rFonts w:ascii="Helvetica" w:hAnsi="Helvetica" w:cs="B Koodak" w:hint="cs"/>
          <w:sz w:val="28"/>
          <w:szCs w:val="28"/>
          <w:rtl/>
        </w:rPr>
        <w:t>تراکوتا</w:t>
      </w:r>
      <w:r w:rsidRPr="00586A0B">
        <w:rPr>
          <w:rFonts w:ascii="Helvetica" w:hAnsi="Helvetica" w:cs="B Koodak"/>
          <w:sz w:val="28"/>
          <w:szCs w:val="28"/>
          <w:rtl/>
        </w:rPr>
        <w:t xml:space="preserve"> </w:t>
      </w:r>
      <w:r w:rsidRPr="00586A0B">
        <w:rPr>
          <w:rFonts w:ascii="Helvetica" w:hAnsi="Helvetica" w:cs="B Koodak" w:hint="cs"/>
          <w:sz w:val="28"/>
          <w:szCs w:val="28"/>
          <w:rtl/>
        </w:rPr>
        <w:t>باعث</w:t>
      </w:r>
      <w:r w:rsidRPr="00586A0B">
        <w:rPr>
          <w:rFonts w:ascii="Helvetica" w:hAnsi="Helvetica" w:cs="B Koodak"/>
          <w:sz w:val="28"/>
          <w:szCs w:val="28"/>
          <w:rtl/>
        </w:rPr>
        <w:t xml:space="preserve"> </w:t>
      </w:r>
      <w:r w:rsidRPr="00586A0B">
        <w:rPr>
          <w:rFonts w:ascii="Helvetica" w:hAnsi="Helvetica" w:cs="B Koodak" w:hint="cs"/>
          <w:sz w:val="28"/>
          <w:szCs w:val="28"/>
          <w:rtl/>
        </w:rPr>
        <w:t>ایجاد</w:t>
      </w:r>
      <w:r w:rsidRPr="00586A0B">
        <w:rPr>
          <w:rFonts w:ascii="Helvetica" w:hAnsi="Helvetica" w:cs="B Koodak"/>
          <w:sz w:val="28"/>
          <w:szCs w:val="28"/>
          <w:rtl/>
        </w:rPr>
        <w:t xml:space="preserve"> </w:t>
      </w:r>
      <w:r w:rsidRPr="00586A0B">
        <w:rPr>
          <w:rFonts w:ascii="Helvetica" w:hAnsi="Helvetica" w:cs="B Koodak" w:hint="cs"/>
          <w:sz w:val="28"/>
          <w:szCs w:val="28"/>
          <w:rtl/>
        </w:rPr>
        <w:t>فضایی</w:t>
      </w:r>
      <w:r w:rsidRPr="00586A0B">
        <w:rPr>
          <w:rFonts w:ascii="Helvetica" w:hAnsi="Helvetica" w:cs="B Koodak"/>
          <w:sz w:val="28"/>
          <w:szCs w:val="28"/>
          <w:rtl/>
        </w:rPr>
        <w:t xml:space="preserve"> </w:t>
      </w:r>
      <w:r w:rsidRPr="00586A0B">
        <w:rPr>
          <w:rFonts w:ascii="Helvetica" w:hAnsi="Helvetica" w:cs="B Koodak" w:hint="cs"/>
          <w:sz w:val="28"/>
          <w:szCs w:val="28"/>
          <w:rtl/>
        </w:rPr>
        <w:t>طبیعی</w:t>
      </w:r>
      <w:r w:rsidRPr="00586A0B">
        <w:rPr>
          <w:rFonts w:ascii="Helvetica" w:hAnsi="Helvetica" w:cs="B Koodak"/>
          <w:sz w:val="28"/>
          <w:szCs w:val="28"/>
          <w:rtl/>
        </w:rPr>
        <w:t xml:space="preserve"> </w:t>
      </w:r>
      <w:r w:rsidRPr="00586A0B">
        <w:rPr>
          <w:rFonts w:ascii="Helvetica" w:hAnsi="Helvetica" w:cs="B Koodak" w:hint="cs"/>
          <w:sz w:val="28"/>
          <w:szCs w:val="28"/>
          <w:rtl/>
        </w:rPr>
        <w:t>و</w:t>
      </w:r>
      <w:r w:rsidRPr="00586A0B">
        <w:rPr>
          <w:rFonts w:ascii="Helvetica" w:hAnsi="Helvetica" w:cs="B Koodak"/>
          <w:sz w:val="28"/>
          <w:szCs w:val="28"/>
          <w:rtl/>
        </w:rPr>
        <w:t xml:space="preserve"> </w:t>
      </w:r>
      <w:r w:rsidRPr="00586A0B">
        <w:rPr>
          <w:rFonts w:ascii="Helvetica" w:hAnsi="Helvetica" w:cs="B Koodak" w:hint="cs"/>
          <w:sz w:val="28"/>
          <w:szCs w:val="28"/>
          <w:rtl/>
        </w:rPr>
        <w:t>کلاسیک</w:t>
      </w:r>
      <w:r w:rsidRPr="00586A0B">
        <w:rPr>
          <w:rFonts w:ascii="Helvetica" w:hAnsi="Helvetica" w:cs="B Koodak"/>
          <w:sz w:val="28"/>
          <w:szCs w:val="28"/>
          <w:rtl/>
        </w:rPr>
        <w:t xml:space="preserve"> </w:t>
      </w:r>
      <w:r w:rsidRPr="00586A0B">
        <w:rPr>
          <w:rFonts w:ascii="Helvetica" w:hAnsi="Helvetica" w:cs="B Koodak" w:hint="cs"/>
          <w:sz w:val="28"/>
          <w:szCs w:val="28"/>
          <w:rtl/>
        </w:rPr>
        <w:t>م</w:t>
      </w:r>
      <w:r w:rsidRPr="00586A0B">
        <w:rPr>
          <w:rFonts w:ascii="Helvetica" w:hAnsi="Helvetica" w:cs="B Koodak"/>
          <w:sz w:val="28"/>
          <w:szCs w:val="28"/>
          <w:rtl/>
        </w:rPr>
        <w:t>ی شود و یک محیط دنج را در نما و در فضای بیرونی و داخلی ایجاد می کند.</w:t>
      </w:r>
      <w:r w:rsidRPr="00586A0B">
        <w:rPr>
          <w:rFonts w:ascii="Helvetica" w:hAnsi="Helvetica" w:cs="B Koodak"/>
          <w:sz w:val="28"/>
          <w:szCs w:val="28"/>
          <w:rtl/>
        </w:rPr>
        <w:br/>
        <w:t xml:space="preserve">در دنیای کاشی و سرامیک تراکوتا یک ترند در دکوراسیون داخلی محسوب می شود و فروش </w:t>
      </w:r>
      <w:r w:rsidRPr="00586A0B">
        <w:rPr>
          <w:rFonts w:ascii="Helvetica" w:hAnsi="Helvetica" w:cs="B Koodak"/>
          <w:sz w:val="28"/>
          <w:szCs w:val="28"/>
        </w:rPr>
        <w:t>terracotta</w:t>
      </w:r>
      <w:r w:rsidRPr="00586A0B">
        <w:rPr>
          <w:rFonts w:ascii="Helvetica" w:hAnsi="Helvetica" w:cs="B Koodak"/>
          <w:sz w:val="28"/>
          <w:szCs w:val="28"/>
          <w:rtl/>
        </w:rPr>
        <w:t xml:space="preserve"> یک علم و هنر محسوب می گردد.</w:t>
      </w:r>
      <w:r w:rsidRPr="00586A0B">
        <w:rPr>
          <w:rFonts w:ascii="Helvetica" w:hAnsi="Helvetica" w:cs="B Koodak"/>
          <w:sz w:val="28"/>
          <w:szCs w:val="28"/>
          <w:rtl/>
        </w:rPr>
        <w:br/>
        <w:t>عمر مفید کاشی تراکوتا 50 سال می باشد که بعد از گذشت این زمان نیز با مرد مرمت قرار گرفته و علاوه بر آن مصالح ساختمانی استفاده شده در زیر این نما نیز سالم بوده و می توان از آنها در مکان دیگری استفاده کرد.</w:t>
      </w:r>
      <w:r w:rsidRPr="00586A0B">
        <w:rPr>
          <w:rFonts w:ascii="Helvetica" w:hAnsi="Helvetica" w:cs="B Koodak"/>
          <w:sz w:val="28"/>
          <w:szCs w:val="28"/>
          <w:rtl/>
        </w:rPr>
        <w:br/>
      </w:r>
      <w:r w:rsidRPr="00586A0B">
        <w:rPr>
          <w:rFonts w:ascii="Helvetica" w:hAnsi="Helvetica" w:cs="B Koodak"/>
          <w:sz w:val="28"/>
          <w:szCs w:val="28"/>
          <w:rtl/>
        </w:rPr>
        <w:lastRenderedPageBreak/>
        <w:t>باید توجه کرد که کاشی تراکوتا را در هر دمایی می توان استفاده نمود چون مواد و سیستم تولید آن بسیار پیشرفته تر از</w:t>
      </w:r>
      <w:r w:rsidRPr="00586A0B">
        <w:rPr>
          <w:rFonts w:ascii="Helvetica" w:hAnsi="Helvetica" w:cs="B Koodak" w:hint="cs"/>
          <w:sz w:val="28"/>
          <w:szCs w:val="28"/>
          <w:rtl/>
        </w:rPr>
        <w:t xml:space="preserve"> </w:t>
      </w:r>
      <w:r w:rsidRPr="00586A0B">
        <w:rPr>
          <w:rFonts w:ascii="Helvetica" w:hAnsi="Helvetica" w:cs="B Koodak"/>
          <w:sz w:val="28"/>
          <w:szCs w:val="28"/>
          <w:rtl/>
        </w:rPr>
        <w:t>سرامیک های پرسلانی مخصوص نما می باشد.تراکوتا در نما و کف مورد استفاده قرار می گیرد.</w:t>
      </w:r>
    </w:p>
    <w:p w14:paraId="06758823" w14:textId="77777777" w:rsidR="00586A0B" w:rsidRPr="00586A0B" w:rsidRDefault="00586A0B" w:rsidP="00586A0B">
      <w:pPr>
        <w:shd w:val="clear" w:color="auto" w:fill="F7F7F7"/>
        <w:spacing w:after="0" w:line="510" w:lineRule="atLeast"/>
        <w:outlineLvl w:val="2"/>
        <w:rPr>
          <w:rFonts w:ascii="Helvetica" w:eastAsia="Times New Roman" w:hAnsi="Helvetica" w:cs="B Koodak"/>
          <w:b/>
          <w:bCs/>
          <w:sz w:val="28"/>
          <w:szCs w:val="28"/>
        </w:rPr>
      </w:pPr>
      <w:r w:rsidRPr="00586A0B">
        <w:rPr>
          <w:rFonts w:ascii="Helvetica" w:eastAsia="Times New Roman" w:hAnsi="Helvetica" w:cs="B Koodak"/>
          <w:b/>
          <w:bCs/>
          <w:sz w:val="28"/>
          <w:szCs w:val="28"/>
          <w:rtl/>
        </w:rPr>
        <w:t>رنگ بندی</w:t>
      </w:r>
    </w:p>
    <w:p w14:paraId="65F44D73" w14:textId="77777777" w:rsidR="00586A0B" w:rsidRPr="00586A0B" w:rsidRDefault="00586A0B" w:rsidP="00586A0B">
      <w:pPr>
        <w:shd w:val="clear" w:color="auto" w:fill="F7F7F7"/>
        <w:spacing w:after="150"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نمای تراکوتا دامنه وسیعی از رنگ های طبیعی را در اختیار طراح قرار می دهد و زنده بودن این متریال به لحاظ این که از جنس خاک پخته شده می باشد تفاوت های زیادی با سایر سیستم های نمای خشک از نظر حس زنده بودن که به نمای ساختمان می دهد دارا می باشد.</w:t>
      </w:r>
    </w:p>
    <w:p w14:paraId="684C3175" w14:textId="77777777" w:rsidR="00586A0B" w:rsidRPr="00586A0B" w:rsidRDefault="00586A0B" w:rsidP="00586A0B">
      <w:pPr>
        <w:shd w:val="clear" w:color="auto" w:fill="F7F7F7"/>
        <w:spacing w:after="0" w:line="480" w:lineRule="atLeast"/>
        <w:rPr>
          <w:rFonts w:ascii="Helvetica" w:eastAsia="Times New Roman" w:hAnsi="Helvetica" w:cs="B Koodak"/>
          <w:sz w:val="28"/>
          <w:szCs w:val="28"/>
          <w:rtl/>
        </w:rPr>
      </w:pPr>
      <w:r w:rsidRPr="00586A0B">
        <w:rPr>
          <w:rFonts w:ascii="Helvetica" w:eastAsia="Times New Roman" w:hAnsi="Helvetica" w:cs="B Koodak"/>
          <w:b/>
          <w:bCs/>
          <w:sz w:val="28"/>
          <w:szCs w:val="28"/>
          <w:rtl/>
        </w:rPr>
        <w:t>تابش بند از جنس خودش</w:t>
      </w:r>
    </w:p>
    <w:p w14:paraId="4E1238EF" w14:textId="6D0F7059" w:rsidR="00586A0B" w:rsidRPr="00586A0B" w:rsidRDefault="00586A0B" w:rsidP="00586A0B">
      <w:pPr>
        <w:shd w:val="clear" w:color="auto" w:fill="F7F7F7"/>
        <w:spacing w:after="0"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نمای تراکوتا دارای لوور هایی است که می تواند به عنوان تابش بند مورد استفاده قرار گیرد و چون از جنس همان</w:t>
      </w:r>
      <w:r w:rsidRPr="00586A0B">
        <w:rPr>
          <w:rFonts w:ascii="Calibri" w:eastAsia="Times New Roman" w:hAnsi="Calibri" w:cs="Calibri" w:hint="cs"/>
          <w:sz w:val="28"/>
          <w:szCs w:val="28"/>
          <w:rtl/>
        </w:rPr>
        <w:t> </w:t>
      </w:r>
      <w:r w:rsidRPr="00586A0B">
        <w:rPr>
          <w:rFonts w:ascii="inherit" w:eastAsia="Times New Roman" w:hAnsi="inherit" w:cs="B Koodak"/>
          <w:sz w:val="28"/>
          <w:szCs w:val="28"/>
          <w:rtl/>
        </w:rPr>
        <w:t>تایل سفالی نما</w:t>
      </w:r>
      <w:r w:rsidRPr="00586A0B">
        <w:rPr>
          <w:rFonts w:ascii="Calibri" w:eastAsia="Times New Roman" w:hAnsi="Calibri" w:cs="Calibri" w:hint="cs"/>
          <w:sz w:val="28"/>
          <w:szCs w:val="28"/>
          <w:rtl/>
        </w:rPr>
        <w:t> </w:t>
      </w:r>
      <w:r w:rsidRPr="00586A0B">
        <w:rPr>
          <w:rFonts w:ascii="Helvetica" w:eastAsia="Times New Roman" w:hAnsi="Helvetica" w:cs="B Koodak" w:hint="cs"/>
          <w:sz w:val="28"/>
          <w:szCs w:val="28"/>
          <w:rtl/>
        </w:rPr>
        <w:t>در</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نماهای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تراکوتا</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می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باشد</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یک</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نمای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یک</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پارچه</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و</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جذاب</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را</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بدست</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می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دهد</w:t>
      </w:r>
    </w:p>
    <w:p w14:paraId="2C1F0417" w14:textId="77777777" w:rsidR="00586A0B" w:rsidRPr="00586A0B" w:rsidRDefault="00586A0B" w:rsidP="00586A0B">
      <w:pPr>
        <w:shd w:val="clear" w:color="auto" w:fill="F7F7F7"/>
        <w:spacing w:after="150" w:line="510" w:lineRule="atLeast"/>
        <w:outlineLvl w:val="2"/>
        <w:rPr>
          <w:rFonts w:ascii="Helvetica" w:eastAsia="Times New Roman" w:hAnsi="Helvetica" w:cs="B Koodak"/>
          <w:b/>
          <w:bCs/>
          <w:sz w:val="28"/>
          <w:szCs w:val="28"/>
          <w:rtl/>
        </w:rPr>
      </w:pPr>
      <w:r w:rsidRPr="00586A0B">
        <w:rPr>
          <w:rFonts w:ascii="Helvetica" w:eastAsia="Times New Roman" w:hAnsi="Helvetica" w:cs="B Koodak"/>
          <w:b/>
          <w:bCs/>
          <w:sz w:val="28"/>
          <w:szCs w:val="28"/>
          <w:rtl/>
        </w:rPr>
        <w:t>هماهنگی رفتاری در برابر تغییرات دما</w:t>
      </w:r>
    </w:p>
    <w:p w14:paraId="3CECA2F9" w14:textId="77777777" w:rsidR="00586A0B" w:rsidRPr="00586A0B" w:rsidRDefault="00586A0B" w:rsidP="00586A0B">
      <w:pPr>
        <w:shd w:val="clear" w:color="auto" w:fill="F7F7F7"/>
        <w:spacing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یکی دیگر از ویژگی های مثبت نمای تراکوتا، هماهنگی رفتاری آن در مقابل تغییرات دما است. نما سازی سنتی با ملات ماسه و سیمان و به صورت غیر حرفه ای صورت می گرفت و وزن بسیار زیادی را به ساختمان ها تحمیل می کرد . به دلیل تفاوت ضریب حرارتی و میزان انبساط و انقباض بخش پشت سنگ یا سرامیک و غیره نسبت به مصالح بیرونی نما، با گذشت زمان نه چندان طولانی، سنگ ها جدا شده و می افتادند. اما در نماسازی خشک برای ایجاد نماهای تراکوتا، این مشکلات حل شده و به خاطر ارتجاعی بودن آجر و سفال این اتفاقات نمی افتد.</w:t>
      </w:r>
    </w:p>
    <w:p w14:paraId="5D350246" w14:textId="4533BFC9" w:rsidR="00586A0B" w:rsidRPr="00586A0B" w:rsidRDefault="00586A0B" w:rsidP="00586A0B">
      <w:pPr>
        <w:shd w:val="clear" w:color="auto" w:fill="F7F7F7"/>
        <w:spacing w:line="0" w:lineRule="auto"/>
        <w:textAlignment w:val="top"/>
        <w:rPr>
          <w:rFonts w:ascii="Helvetica" w:eastAsia="Times New Roman" w:hAnsi="Helvetica" w:cs="B Koodak"/>
          <w:sz w:val="28"/>
          <w:szCs w:val="28"/>
          <w:rtl/>
        </w:rPr>
      </w:pPr>
    </w:p>
    <w:p w14:paraId="55A50CC6" w14:textId="77777777" w:rsidR="00586A0B" w:rsidRPr="00586A0B" w:rsidRDefault="00586A0B" w:rsidP="00586A0B">
      <w:pPr>
        <w:shd w:val="clear" w:color="auto" w:fill="F7F7F7"/>
        <w:spacing w:after="0" w:line="510" w:lineRule="atLeast"/>
        <w:outlineLvl w:val="2"/>
        <w:rPr>
          <w:rFonts w:ascii="Helvetica" w:eastAsia="Times New Roman" w:hAnsi="Helvetica" w:cs="B Koodak"/>
          <w:b/>
          <w:bCs/>
          <w:sz w:val="28"/>
          <w:szCs w:val="28"/>
          <w:rtl/>
        </w:rPr>
      </w:pPr>
      <w:r w:rsidRPr="00586A0B">
        <w:rPr>
          <w:rFonts w:ascii="Helvetica" w:eastAsia="Times New Roman" w:hAnsi="Helvetica" w:cs="B Koodak"/>
          <w:b/>
          <w:bCs/>
          <w:sz w:val="28"/>
          <w:szCs w:val="28"/>
          <w:rtl/>
        </w:rPr>
        <w:t>ایجاد عایق صوتی و حرارتی</w:t>
      </w:r>
      <w:bookmarkStart w:id="0" w:name="_GoBack"/>
      <w:bookmarkEnd w:id="0"/>
    </w:p>
    <w:p w14:paraId="37E7DD80" w14:textId="77777777" w:rsidR="00586A0B" w:rsidRPr="00586A0B" w:rsidRDefault="00586A0B" w:rsidP="00586A0B">
      <w:pPr>
        <w:shd w:val="clear" w:color="auto" w:fill="F7F7F7"/>
        <w:spacing w:after="150"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در هنگام اجرای نمای تراکوتا، بین سطح بیرونی نما و بدنه ی اصلی ساختمان، فاصله ای ایجاد می شود که وجود هوا در این فاصله، نقش عایق صوتی و حرارتی را برای ساختمان ایفا می کند. البته بسته به شرایط اقلیمی منطقه، در این محل می توان عایق های صوتی و حرارتی خاصی نیز نصب کرد و یا از فاصله ی ایجاد شده برای عبور تاسیسات مکانیکی و برقی ساختمان استفاده نمود.</w:t>
      </w:r>
    </w:p>
    <w:p w14:paraId="55293B9C" w14:textId="77777777" w:rsidR="00586A0B" w:rsidRPr="00586A0B" w:rsidRDefault="00586A0B" w:rsidP="00586A0B">
      <w:pPr>
        <w:shd w:val="clear" w:color="auto" w:fill="F7F7F7"/>
        <w:spacing w:after="0" w:line="510" w:lineRule="atLeast"/>
        <w:outlineLvl w:val="2"/>
        <w:rPr>
          <w:rFonts w:ascii="Helvetica" w:eastAsia="Times New Roman" w:hAnsi="Helvetica" w:cs="B Koodak"/>
          <w:b/>
          <w:bCs/>
          <w:sz w:val="28"/>
          <w:szCs w:val="28"/>
          <w:rtl/>
        </w:rPr>
      </w:pPr>
      <w:r w:rsidRPr="00586A0B">
        <w:rPr>
          <w:rFonts w:ascii="Helvetica" w:eastAsia="Times New Roman" w:hAnsi="Helvetica" w:cs="B Koodak"/>
          <w:b/>
          <w:bCs/>
          <w:sz w:val="28"/>
          <w:szCs w:val="28"/>
          <w:rtl/>
        </w:rPr>
        <w:t>عمر بالا دوام زیاد</w:t>
      </w:r>
    </w:p>
    <w:p w14:paraId="53094F4B" w14:textId="77777777" w:rsidR="000A0035" w:rsidRDefault="00586A0B" w:rsidP="000A0035">
      <w:pPr>
        <w:shd w:val="clear" w:color="auto" w:fill="F7F7F7"/>
        <w:spacing w:after="150"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برخلاف نماهایی که به شیوه ی سنتی اجرا می شدند، عمر مفید نماهای تراکوتا بیش از 50 سال بوده و پس از آن به راحتی بازسازی و ترمیم می شوند. همچنین به هنگان نوسازی این نماها ، فلزات زیرسازی آن ها(آهن و آلومینیوم) و خود آجرها را مورد بازیافت قرار می دهند و در پروژه های دیگری از آن ها استفاده می کنند.</w:t>
      </w:r>
    </w:p>
    <w:p w14:paraId="42F5BEB7" w14:textId="75D04C3A" w:rsidR="00586A0B" w:rsidRPr="00586A0B" w:rsidRDefault="00586A0B" w:rsidP="000A0035">
      <w:pPr>
        <w:shd w:val="clear" w:color="auto" w:fill="F7F7F7"/>
        <w:spacing w:after="150" w:line="480" w:lineRule="atLeast"/>
        <w:rPr>
          <w:rFonts w:ascii="Helvetica" w:eastAsia="Times New Roman" w:hAnsi="Helvetica" w:cs="B Koodak"/>
          <w:sz w:val="28"/>
          <w:szCs w:val="28"/>
          <w:rtl/>
        </w:rPr>
      </w:pPr>
      <w:r w:rsidRPr="00586A0B">
        <w:rPr>
          <w:rFonts w:ascii="Helvetica" w:eastAsia="Times New Roman" w:hAnsi="Helvetica" w:cs="B Koodak"/>
          <w:b/>
          <w:bCs/>
          <w:sz w:val="28"/>
          <w:szCs w:val="28"/>
          <w:rtl/>
        </w:rPr>
        <w:t>سبکی نما تراکوتا (</w:t>
      </w:r>
      <w:r w:rsidRPr="00586A0B">
        <w:rPr>
          <w:rFonts w:ascii="Helvetica" w:eastAsia="Times New Roman" w:hAnsi="Helvetica" w:cs="B Koodak"/>
          <w:b/>
          <w:bCs/>
          <w:sz w:val="28"/>
          <w:szCs w:val="28"/>
        </w:rPr>
        <w:t>terracotta</w:t>
      </w:r>
      <w:r w:rsidRPr="00586A0B">
        <w:rPr>
          <w:rFonts w:ascii="Helvetica" w:eastAsia="Times New Roman" w:hAnsi="Helvetica" w:cs="B Koodak"/>
          <w:b/>
          <w:bCs/>
          <w:sz w:val="28"/>
          <w:szCs w:val="28"/>
          <w:rtl/>
        </w:rPr>
        <w:t>):</w:t>
      </w:r>
    </w:p>
    <w:p w14:paraId="68A25BAD" w14:textId="77777777" w:rsidR="00586A0B" w:rsidRPr="00586A0B" w:rsidRDefault="00586A0B" w:rsidP="00586A0B">
      <w:pPr>
        <w:shd w:val="clear" w:color="auto" w:fill="F7F7F7"/>
        <w:spacing w:after="150"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همان طور که قبلا اشاره کردیم، نمای تراکوتا بسیار سبک تر از نماهای دوغابی و ماسه و سیمانی است و همین مساله باعث افزایش مقاومت ساختمان در برابر زلزله می گردد. به علت حرکات جداگانه ی بخش نما و متعلقات آن، نمای ساختمان ورقه ورقه نشده و سقوط قطعات نما موجب تلفات جانی و خسارات دیگر نمی گردند.</w:t>
      </w:r>
    </w:p>
    <w:p w14:paraId="37A3FCF3" w14:textId="77777777" w:rsidR="00586A0B" w:rsidRPr="00586A0B" w:rsidRDefault="00586A0B" w:rsidP="00586A0B">
      <w:pPr>
        <w:shd w:val="clear" w:color="auto" w:fill="F7F7F7"/>
        <w:spacing w:after="150"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lastRenderedPageBreak/>
        <w:t>گفته می شود که اجرای نمای خشک تراکوتا، وزن ساختمان را 40الی 50کیلوگرم به ازای هر متر مربع، از سطح نمای اجرا شده، نسبت به نماهای دوغابی کاهش می دهد.</w:t>
      </w:r>
    </w:p>
    <w:p w14:paraId="292BCED8" w14:textId="77777777" w:rsidR="00586A0B" w:rsidRPr="00586A0B" w:rsidRDefault="00586A0B" w:rsidP="00586A0B">
      <w:pPr>
        <w:shd w:val="clear" w:color="auto" w:fill="F7F7F7"/>
        <w:spacing w:after="150" w:line="510" w:lineRule="atLeast"/>
        <w:outlineLvl w:val="2"/>
        <w:rPr>
          <w:rFonts w:ascii="Helvetica" w:eastAsia="Times New Roman" w:hAnsi="Helvetica" w:cs="B Koodak"/>
          <w:b/>
          <w:bCs/>
          <w:sz w:val="28"/>
          <w:szCs w:val="28"/>
          <w:rtl/>
        </w:rPr>
      </w:pPr>
      <w:r w:rsidRPr="00586A0B">
        <w:rPr>
          <w:rFonts w:ascii="Helvetica" w:eastAsia="Times New Roman" w:hAnsi="Helvetica" w:cs="B Koodak"/>
          <w:b/>
          <w:bCs/>
          <w:sz w:val="28"/>
          <w:szCs w:val="28"/>
          <w:rtl/>
        </w:rPr>
        <w:t>وجود مقاطع اختصاصی:</w:t>
      </w:r>
    </w:p>
    <w:p w14:paraId="10AB02C6" w14:textId="77777777" w:rsidR="00586A0B" w:rsidRPr="00586A0B" w:rsidRDefault="00586A0B" w:rsidP="00586A0B">
      <w:pPr>
        <w:shd w:val="clear" w:color="auto" w:fill="F7F7F7"/>
        <w:spacing w:after="150"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نمای تراکوتا پانل های کنج دارد که رگلاژ و تنظیم نما در این قسمت را برخلاف سایر نماهای خشک که شما مجبور به فارسی بر کردن پانل ها هستید کاملا حل کرده است</w:t>
      </w:r>
    </w:p>
    <w:p w14:paraId="0B96124A" w14:textId="77777777" w:rsidR="00586A0B" w:rsidRPr="00586A0B" w:rsidRDefault="00586A0B" w:rsidP="00586A0B">
      <w:pPr>
        <w:shd w:val="clear" w:color="auto" w:fill="F7F7F7"/>
        <w:spacing w:line="480" w:lineRule="atLeast"/>
        <w:rPr>
          <w:rFonts w:ascii="Helvetica" w:eastAsia="Times New Roman" w:hAnsi="Helvetica" w:cs="B Koodak"/>
          <w:sz w:val="28"/>
          <w:szCs w:val="28"/>
          <w:rtl/>
        </w:rPr>
      </w:pPr>
      <w:r w:rsidRPr="00586A0B">
        <w:rPr>
          <w:rFonts w:ascii="Helvetica" w:eastAsia="Times New Roman" w:hAnsi="Helvetica" w:cs="B Koodak"/>
          <w:sz w:val="28"/>
          <w:szCs w:val="28"/>
          <w:rtl/>
        </w:rPr>
        <w:t>این نوع نما متریال باکس دارد و و برای کف پنجره ها و فلاشینگ ها مقاطع اختصاصی</w:t>
      </w:r>
      <w:r w:rsidRPr="00586A0B">
        <w:rPr>
          <w:rFonts w:ascii="Calibri" w:eastAsia="Times New Roman" w:hAnsi="Calibri" w:cs="Calibri" w:hint="cs"/>
          <w:sz w:val="28"/>
          <w:szCs w:val="28"/>
          <w:rtl/>
        </w:rPr>
        <w:t> </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بر</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اساس</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سایز</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برداشت</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شده</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پروژه</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ارائه</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می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دهد</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که</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باز</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هم</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نتیجه</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مناسب</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تری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برای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نمای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ساختمان</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به</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دست</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می</w:t>
      </w:r>
      <w:r w:rsidRPr="00586A0B">
        <w:rPr>
          <w:rFonts w:ascii="Helvetica" w:eastAsia="Times New Roman" w:hAnsi="Helvetica" w:cs="B Koodak"/>
          <w:sz w:val="28"/>
          <w:szCs w:val="28"/>
          <w:rtl/>
        </w:rPr>
        <w:t xml:space="preserve"> </w:t>
      </w:r>
      <w:r w:rsidRPr="00586A0B">
        <w:rPr>
          <w:rFonts w:ascii="Helvetica" w:eastAsia="Times New Roman" w:hAnsi="Helvetica" w:cs="B Koodak" w:hint="cs"/>
          <w:sz w:val="28"/>
          <w:szCs w:val="28"/>
          <w:rtl/>
        </w:rPr>
        <w:t>دهد</w:t>
      </w:r>
      <w:r w:rsidRPr="00586A0B">
        <w:rPr>
          <w:rFonts w:ascii="Helvetica" w:eastAsia="Times New Roman" w:hAnsi="Helvetica" w:cs="B Koodak"/>
          <w:sz w:val="28"/>
          <w:szCs w:val="28"/>
          <w:rtl/>
        </w:rPr>
        <w:t xml:space="preserve"> .</w:t>
      </w:r>
    </w:p>
    <w:p w14:paraId="5A04E9AE" w14:textId="77777777" w:rsidR="00586A0B" w:rsidRPr="00586A0B" w:rsidRDefault="00586A0B" w:rsidP="00586A0B">
      <w:pPr>
        <w:pStyle w:val="NormalWeb"/>
        <w:shd w:val="clear" w:color="auto" w:fill="F7F7F7"/>
        <w:bidi/>
        <w:spacing w:before="0" w:beforeAutospacing="0" w:after="0" w:afterAutospacing="0" w:line="480" w:lineRule="atLeast"/>
        <w:rPr>
          <w:rFonts w:ascii="Helvetica" w:hAnsi="Helvetica" w:cs="B Koodak"/>
          <w:sz w:val="28"/>
          <w:szCs w:val="28"/>
          <w:rtl/>
        </w:rPr>
      </w:pPr>
    </w:p>
    <w:p w14:paraId="606F6E60" w14:textId="77777777" w:rsidR="00586A0B" w:rsidRPr="00586A0B" w:rsidRDefault="00586A0B" w:rsidP="00586A0B">
      <w:pPr>
        <w:rPr>
          <w:rFonts w:cs="B Koodak"/>
          <w:sz w:val="28"/>
          <w:szCs w:val="28"/>
        </w:rPr>
      </w:pPr>
    </w:p>
    <w:sectPr w:rsidR="00586A0B" w:rsidRPr="00586A0B" w:rsidSect="001F21E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Koodak">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E5"/>
    <w:rsid w:val="000A0035"/>
    <w:rsid w:val="001F21E5"/>
    <w:rsid w:val="00462E22"/>
    <w:rsid w:val="00586A0B"/>
    <w:rsid w:val="008162B0"/>
    <w:rsid w:val="00882C1C"/>
    <w:rsid w:val="009F4C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53CD"/>
  <w15:chartTrackingRefBased/>
  <w15:docId w15:val="{A19D7F8A-9B3B-4C8D-9321-F9C9B467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586A0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A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86A0B"/>
    <w:rPr>
      <w:rFonts w:ascii="Times New Roman" w:eastAsia="Times New Roman" w:hAnsi="Times New Roman" w:cs="Times New Roman"/>
      <w:b/>
      <w:bCs/>
      <w:sz w:val="27"/>
      <w:szCs w:val="27"/>
    </w:rPr>
  </w:style>
  <w:style w:type="character" w:styleId="Strong">
    <w:name w:val="Strong"/>
    <w:basedOn w:val="DefaultParagraphFont"/>
    <w:uiPriority w:val="22"/>
    <w:qFormat/>
    <w:rsid w:val="00586A0B"/>
    <w:rPr>
      <w:b/>
      <w:bCs/>
    </w:rPr>
  </w:style>
  <w:style w:type="character" w:styleId="Hyperlink">
    <w:name w:val="Hyperlink"/>
    <w:basedOn w:val="DefaultParagraphFont"/>
    <w:uiPriority w:val="99"/>
    <w:semiHidden/>
    <w:unhideWhenUsed/>
    <w:rsid w:val="00586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634755">
      <w:bodyDiv w:val="1"/>
      <w:marLeft w:val="0"/>
      <w:marRight w:val="0"/>
      <w:marTop w:val="0"/>
      <w:marBottom w:val="0"/>
      <w:divBdr>
        <w:top w:val="none" w:sz="0" w:space="0" w:color="auto"/>
        <w:left w:val="none" w:sz="0" w:space="0" w:color="auto"/>
        <w:bottom w:val="none" w:sz="0" w:space="0" w:color="auto"/>
        <w:right w:val="none" w:sz="0" w:space="0" w:color="auto"/>
      </w:divBdr>
    </w:div>
    <w:div w:id="794493177">
      <w:bodyDiv w:val="1"/>
      <w:marLeft w:val="0"/>
      <w:marRight w:val="0"/>
      <w:marTop w:val="0"/>
      <w:marBottom w:val="0"/>
      <w:divBdr>
        <w:top w:val="none" w:sz="0" w:space="0" w:color="auto"/>
        <w:left w:val="none" w:sz="0" w:space="0" w:color="auto"/>
        <w:bottom w:val="none" w:sz="0" w:space="0" w:color="auto"/>
        <w:right w:val="none" w:sz="0" w:space="0" w:color="auto"/>
      </w:divBdr>
      <w:divsChild>
        <w:div w:id="521751267">
          <w:marLeft w:val="-225"/>
          <w:marRight w:val="-225"/>
          <w:marTop w:val="0"/>
          <w:marBottom w:val="0"/>
          <w:divBdr>
            <w:top w:val="none" w:sz="0" w:space="0" w:color="auto"/>
            <w:left w:val="none" w:sz="0" w:space="0" w:color="auto"/>
            <w:bottom w:val="none" w:sz="0" w:space="0" w:color="auto"/>
            <w:right w:val="none" w:sz="0" w:space="0" w:color="auto"/>
          </w:divBdr>
          <w:divsChild>
            <w:div w:id="1610351610">
              <w:marLeft w:val="0"/>
              <w:marRight w:val="0"/>
              <w:marTop w:val="0"/>
              <w:marBottom w:val="0"/>
              <w:divBdr>
                <w:top w:val="none" w:sz="0" w:space="0" w:color="auto"/>
                <w:left w:val="none" w:sz="0" w:space="0" w:color="auto"/>
                <w:bottom w:val="none" w:sz="0" w:space="0" w:color="auto"/>
                <w:right w:val="none" w:sz="0" w:space="0" w:color="auto"/>
              </w:divBdr>
              <w:divsChild>
                <w:div w:id="1568421130">
                  <w:marLeft w:val="0"/>
                  <w:marRight w:val="0"/>
                  <w:marTop w:val="0"/>
                  <w:marBottom w:val="0"/>
                  <w:divBdr>
                    <w:top w:val="none" w:sz="0" w:space="0" w:color="auto"/>
                    <w:left w:val="none" w:sz="0" w:space="0" w:color="auto"/>
                    <w:bottom w:val="none" w:sz="0" w:space="0" w:color="auto"/>
                    <w:right w:val="none" w:sz="0" w:space="0" w:color="auto"/>
                  </w:divBdr>
                  <w:divsChild>
                    <w:div w:id="926693209">
                      <w:marLeft w:val="0"/>
                      <w:marRight w:val="0"/>
                      <w:marTop w:val="0"/>
                      <w:marBottom w:val="0"/>
                      <w:divBdr>
                        <w:top w:val="none" w:sz="0" w:space="0" w:color="auto"/>
                        <w:left w:val="none" w:sz="0" w:space="0" w:color="auto"/>
                        <w:bottom w:val="none" w:sz="0" w:space="0" w:color="auto"/>
                        <w:right w:val="none" w:sz="0" w:space="0" w:color="auto"/>
                      </w:divBdr>
                      <w:divsChild>
                        <w:div w:id="1833981679">
                          <w:marLeft w:val="0"/>
                          <w:marRight w:val="0"/>
                          <w:marTop w:val="0"/>
                          <w:marBottom w:val="525"/>
                          <w:divBdr>
                            <w:top w:val="none" w:sz="0" w:space="0" w:color="auto"/>
                            <w:left w:val="none" w:sz="0" w:space="0" w:color="auto"/>
                            <w:bottom w:val="none" w:sz="0" w:space="0" w:color="auto"/>
                            <w:right w:val="none" w:sz="0" w:space="0" w:color="auto"/>
                          </w:divBdr>
                          <w:divsChild>
                            <w:div w:id="210124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98792">
          <w:marLeft w:val="-225"/>
          <w:marRight w:val="-225"/>
          <w:marTop w:val="0"/>
          <w:marBottom w:val="0"/>
          <w:divBdr>
            <w:top w:val="none" w:sz="0" w:space="0" w:color="auto"/>
            <w:left w:val="none" w:sz="0" w:space="0" w:color="auto"/>
            <w:bottom w:val="none" w:sz="0" w:space="0" w:color="auto"/>
            <w:right w:val="none" w:sz="0" w:space="0" w:color="auto"/>
          </w:divBdr>
          <w:divsChild>
            <w:div w:id="845486264">
              <w:marLeft w:val="0"/>
              <w:marRight w:val="0"/>
              <w:marTop w:val="0"/>
              <w:marBottom w:val="0"/>
              <w:divBdr>
                <w:top w:val="none" w:sz="0" w:space="0" w:color="auto"/>
                <w:left w:val="none" w:sz="0" w:space="0" w:color="auto"/>
                <w:bottom w:val="none" w:sz="0" w:space="0" w:color="auto"/>
                <w:right w:val="none" w:sz="0" w:space="0" w:color="auto"/>
              </w:divBdr>
              <w:divsChild>
                <w:div w:id="465125255">
                  <w:marLeft w:val="0"/>
                  <w:marRight w:val="0"/>
                  <w:marTop w:val="0"/>
                  <w:marBottom w:val="0"/>
                  <w:divBdr>
                    <w:top w:val="none" w:sz="0" w:space="0" w:color="auto"/>
                    <w:left w:val="none" w:sz="0" w:space="0" w:color="auto"/>
                    <w:bottom w:val="none" w:sz="0" w:space="0" w:color="auto"/>
                    <w:right w:val="none" w:sz="0" w:space="0" w:color="auto"/>
                  </w:divBdr>
                  <w:divsChild>
                    <w:div w:id="45418157">
                      <w:marLeft w:val="0"/>
                      <w:marRight w:val="0"/>
                      <w:marTop w:val="0"/>
                      <w:marBottom w:val="0"/>
                      <w:divBdr>
                        <w:top w:val="none" w:sz="0" w:space="0" w:color="auto"/>
                        <w:left w:val="none" w:sz="0" w:space="0" w:color="auto"/>
                        <w:bottom w:val="none" w:sz="0" w:space="0" w:color="auto"/>
                        <w:right w:val="none" w:sz="0" w:space="0" w:color="auto"/>
                      </w:divBdr>
                      <w:divsChild>
                        <w:div w:id="1635142144">
                          <w:marLeft w:val="0"/>
                          <w:marRight w:val="0"/>
                          <w:marTop w:val="0"/>
                          <w:marBottom w:val="525"/>
                          <w:divBdr>
                            <w:top w:val="none" w:sz="0" w:space="0" w:color="auto"/>
                            <w:left w:val="none" w:sz="0" w:space="0" w:color="auto"/>
                            <w:bottom w:val="none" w:sz="0" w:space="0" w:color="auto"/>
                            <w:right w:val="none" w:sz="0" w:space="0" w:color="auto"/>
                          </w:divBdr>
                          <w:divsChild>
                            <w:div w:id="20084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79001">
          <w:marLeft w:val="-225"/>
          <w:marRight w:val="-225"/>
          <w:marTop w:val="0"/>
          <w:marBottom w:val="0"/>
          <w:divBdr>
            <w:top w:val="none" w:sz="0" w:space="0" w:color="auto"/>
            <w:left w:val="none" w:sz="0" w:space="0" w:color="auto"/>
            <w:bottom w:val="none" w:sz="0" w:space="0" w:color="auto"/>
            <w:right w:val="none" w:sz="0" w:space="0" w:color="auto"/>
          </w:divBdr>
          <w:divsChild>
            <w:div w:id="1542088722">
              <w:marLeft w:val="0"/>
              <w:marRight w:val="0"/>
              <w:marTop w:val="0"/>
              <w:marBottom w:val="0"/>
              <w:divBdr>
                <w:top w:val="none" w:sz="0" w:space="0" w:color="auto"/>
                <w:left w:val="none" w:sz="0" w:space="0" w:color="auto"/>
                <w:bottom w:val="none" w:sz="0" w:space="0" w:color="auto"/>
                <w:right w:val="none" w:sz="0" w:space="0" w:color="auto"/>
              </w:divBdr>
              <w:divsChild>
                <w:div w:id="792136180">
                  <w:marLeft w:val="0"/>
                  <w:marRight w:val="0"/>
                  <w:marTop w:val="0"/>
                  <w:marBottom w:val="0"/>
                  <w:divBdr>
                    <w:top w:val="none" w:sz="0" w:space="0" w:color="auto"/>
                    <w:left w:val="none" w:sz="0" w:space="0" w:color="auto"/>
                    <w:bottom w:val="none" w:sz="0" w:space="0" w:color="auto"/>
                    <w:right w:val="none" w:sz="0" w:space="0" w:color="auto"/>
                  </w:divBdr>
                  <w:divsChild>
                    <w:div w:id="385955992">
                      <w:marLeft w:val="0"/>
                      <w:marRight w:val="0"/>
                      <w:marTop w:val="0"/>
                      <w:marBottom w:val="0"/>
                      <w:divBdr>
                        <w:top w:val="none" w:sz="0" w:space="0" w:color="auto"/>
                        <w:left w:val="none" w:sz="0" w:space="0" w:color="auto"/>
                        <w:bottom w:val="none" w:sz="0" w:space="0" w:color="auto"/>
                        <w:right w:val="none" w:sz="0" w:space="0" w:color="auto"/>
                      </w:divBdr>
                      <w:divsChild>
                        <w:div w:id="1763211994">
                          <w:marLeft w:val="0"/>
                          <w:marRight w:val="0"/>
                          <w:marTop w:val="0"/>
                          <w:marBottom w:val="525"/>
                          <w:divBdr>
                            <w:top w:val="none" w:sz="0" w:space="0" w:color="auto"/>
                            <w:left w:val="none" w:sz="0" w:space="0" w:color="auto"/>
                            <w:bottom w:val="none" w:sz="0" w:space="0" w:color="auto"/>
                            <w:right w:val="none" w:sz="0" w:space="0" w:color="auto"/>
                          </w:divBdr>
                          <w:divsChild>
                            <w:div w:id="5807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036444">
          <w:marLeft w:val="-225"/>
          <w:marRight w:val="-225"/>
          <w:marTop w:val="0"/>
          <w:marBottom w:val="0"/>
          <w:divBdr>
            <w:top w:val="none" w:sz="0" w:space="0" w:color="auto"/>
            <w:left w:val="none" w:sz="0" w:space="0" w:color="auto"/>
            <w:bottom w:val="none" w:sz="0" w:space="0" w:color="auto"/>
            <w:right w:val="none" w:sz="0" w:space="0" w:color="auto"/>
          </w:divBdr>
          <w:divsChild>
            <w:div w:id="159396731">
              <w:marLeft w:val="0"/>
              <w:marRight w:val="0"/>
              <w:marTop w:val="0"/>
              <w:marBottom w:val="0"/>
              <w:divBdr>
                <w:top w:val="none" w:sz="0" w:space="0" w:color="auto"/>
                <w:left w:val="none" w:sz="0" w:space="0" w:color="auto"/>
                <w:bottom w:val="none" w:sz="0" w:space="0" w:color="auto"/>
                <w:right w:val="none" w:sz="0" w:space="0" w:color="auto"/>
              </w:divBdr>
              <w:divsChild>
                <w:div w:id="2052874030">
                  <w:marLeft w:val="0"/>
                  <w:marRight w:val="0"/>
                  <w:marTop w:val="0"/>
                  <w:marBottom w:val="0"/>
                  <w:divBdr>
                    <w:top w:val="none" w:sz="0" w:space="0" w:color="auto"/>
                    <w:left w:val="none" w:sz="0" w:space="0" w:color="auto"/>
                    <w:bottom w:val="none" w:sz="0" w:space="0" w:color="auto"/>
                    <w:right w:val="none" w:sz="0" w:space="0" w:color="auto"/>
                  </w:divBdr>
                  <w:divsChild>
                    <w:div w:id="1655640238">
                      <w:marLeft w:val="0"/>
                      <w:marRight w:val="0"/>
                      <w:marTop w:val="0"/>
                      <w:marBottom w:val="0"/>
                      <w:divBdr>
                        <w:top w:val="none" w:sz="0" w:space="0" w:color="auto"/>
                        <w:left w:val="none" w:sz="0" w:space="0" w:color="auto"/>
                        <w:bottom w:val="none" w:sz="0" w:space="0" w:color="auto"/>
                        <w:right w:val="none" w:sz="0" w:space="0" w:color="auto"/>
                      </w:divBdr>
                      <w:divsChild>
                        <w:div w:id="36336240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969357544">
          <w:marLeft w:val="-225"/>
          <w:marRight w:val="-225"/>
          <w:marTop w:val="0"/>
          <w:marBottom w:val="0"/>
          <w:divBdr>
            <w:top w:val="none" w:sz="0" w:space="0" w:color="auto"/>
            <w:left w:val="none" w:sz="0" w:space="0" w:color="auto"/>
            <w:bottom w:val="none" w:sz="0" w:space="0" w:color="auto"/>
            <w:right w:val="none" w:sz="0" w:space="0" w:color="auto"/>
          </w:divBdr>
          <w:divsChild>
            <w:div w:id="1978028079">
              <w:marLeft w:val="0"/>
              <w:marRight w:val="0"/>
              <w:marTop w:val="0"/>
              <w:marBottom w:val="0"/>
              <w:divBdr>
                <w:top w:val="none" w:sz="0" w:space="0" w:color="auto"/>
                <w:left w:val="none" w:sz="0" w:space="0" w:color="auto"/>
                <w:bottom w:val="none" w:sz="0" w:space="0" w:color="auto"/>
                <w:right w:val="none" w:sz="0" w:space="0" w:color="auto"/>
              </w:divBdr>
              <w:divsChild>
                <w:div w:id="1524630695">
                  <w:marLeft w:val="0"/>
                  <w:marRight w:val="0"/>
                  <w:marTop w:val="0"/>
                  <w:marBottom w:val="0"/>
                  <w:divBdr>
                    <w:top w:val="none" w:sz="0" w:space="0" w:color="auto"/>
                    <w:left w:val="none" w:sz="0" w:space="0" w:color="auto"/>
                    <w:bottom w:val="none" w:sz="0" w:space="0" w:color="auto"/>
                    <w:right w:val="none" w:sz="0" w:space="0" w:color="auto"/>
                  </w:divBdr>
                  <w:divsChild>
                    <w:div w:id="1819496923">
                      <w:marLeft w:val="0"/>
                      <w:marRight w:val="0"/>
                      <w:marTop w:val="0"/>
                      <w:marBottom w:val="0"/>
                      <w:divBdr>
                        <w:top w:val="none" w:sz="0" w:space="0" w:color="auto"/>
                        <w:left w:val="none" w:sz="0" w:space="0" w:color="auto"/>
                        <w:bottom w:val="none" w:sz="0" w:space="0" w:color="auto"/>
                        <w:right w:val="none" w:sz="0" w:space="0" w:color="auto"/>
                      </w:divBdr>
                      <w:divsChild>
                        <w:div w:id="1293748064">
                          <w:marLeft w:val="0"/>
                          <w:marRight w:val="0"/>
                          <w:marTop w:val="0"/>
                          <w:marBottom w:val="525"/>
                          <w:divBdr>
                            <w:top w:val="none" w:sz="0" w:space="0" w:color="auto"/>
                            <w:left w:val="none" w:sz="0" w:space="0" w:color="auto"/>
                            <w:bottom w:val="none" w:sz="0" w:space="0" w:color="auto"/>
                            <w:right w:val="none" w:sz="0" w:space="0" w:color="auto"/>
                          </w:divBdr>
                          <w:divsChild>
                            <w:div w:id="1849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1454</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3</cp:revision>
  <dcterms:created xsi:type="dcterms:W3CDTF">2022-01-22T16:04:00Z</dcterms:created>
  <dcterms:modified xsi:type="dcterms:W3CDTF">2022-07-17T08:05:00Z</dcterms:modified>
</cp:coreProperties>
</file>